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F7" w:rsidRDefault="003650E0">
      <w:pPr>
        <w:pStyle w:val="Title"/>
      </w:pPr>
      <w:r>
        <w:t>Natječaj za dječje radove – Često postavljena pitanja</w:t>
      </w:r>
    </w:p>
    <w:p w:rsidR="009160F7" w:rsidRDefault="009160F7"/>
    <w:p w:rsidR="009160F7" w:rsidRDefault="003650E0">
      <w:pPr>
        <w:pStyle w:val="Heading1"/>
        <w:ind w:firstLine="113"/>
      </w:pPr>
      <w:r>
        <w:t>Koje su teme ovogodišnjeg natječaja?</w:t>
      </w:r>
    </w:p>
    <w:p w:rsidR="009160F7" w:rsidRDefault="003650E0">
      <w:r>
        <w:t xml:space="preserve">Teme će biti zadane u objavi natječaja. Natječaj se svakog siječnja objavljuje na mrežnim stranicama i društvenim mrežama SFere. Prošlogodišnje teme za likovne i literarne radove te stripove ćete pronaći na </w:t>
      </w:r>
      <w:hyperlink r:id="rId7">
        <w:r>
          <w:rPr>
            <w:color w:val="0000FF"/>
            <w:u w:val="single"/>
          </w:rPr>
          <w:t>ovoj poveznici</w:t>
        </w:r>
      </w:hyperlink>
      <w:r>
        <w:t>.</w:t>
      </w:r>
    </w:p>
    <w:p w:rsidR="009160F7" w:rsidRDefault="003650E0">
      <w:pPr>
        <w:pStyle w:val="Heading1"/>
        <w:ind w:firstLine="113"/>
      </w:pPr>
      <w:r>
        <w:t>Može li sve biti san?</w:t>
      </w:r>
    </w:p>
    <w:p w:rsidR="009160F7" w:rsidRDefault="003650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Rad u kojem se lik na kraju priče probudi ili se pokaže da je cijelu radnju zamislio, ne pripada žanru znanstvene fantastike ni </w:t>
      </w:r>
      <w:r>
        <w:rPr>
          <w:i/>
          <w:color w:val="000000"/>
          <w:sz w:val="24"/>
          <w:szCs w:val="24"/>
        </w:rPr>
        <w:t>fantasyja</w:t>
      </w:r>
      <w:r>
        <w:rPr>
          <w:color w:val="000000"/>
          <w:sz w:val="24"/>
          <w:szCs w:val="24"/>
        </w:rPr>
        <w:t>, budući da je moguće i u stvarnom životu san</w:t>
      </w:r>
      <w:r>
        <w:rPr>
          <w:color w:val="000000"/>
          <w:sz w:val="24"/>
          <w:szCs w:val="24"/>
        </w:rPr>
        <w:t>jati čudnovate i nadnaravne stvari. Takvi radovi se neće uzimati u obzir za nagradu.</w:t>
      </w:r>
    </w:p>
    <w:p w:rsidR="009160F7" w:rsidRDefault="003650E0">
      <w:pPr>
        <w:pStyle w:val="Heading1"/>
        <w:ind w:firstLine="113"/>
      </w:pPr>
      <w:r>
        <w:t>Što je kartica teksta?</w:t>
      </w:r>
    </w:p>
    <w:p w:rsidR="009160F7" w:rsidRDefault="003650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Jedna kartica teksta ima 1800 znakova (slova, brojeva, interpunkcijskih znakova i razmaka) uključujući razmake. Literarni rad smije sadržavati do 20</w:t>
      </w:r>
      <w:r>
        <w:rPr>
          <w:color w:val="000000"/>
          <w:sz w:val="24"/>
          <w:szCs w:val="24"/>
        </w:rPr>
        <w:t xml:space="preserve"> kartica.</w:t>
      </w:r>
    </w:p>
    <w:p w:rsidR="009160F7" w:rsidRDefault="003650E0">
      <w:pPr>
        <w:pStyle w:val="Heading1"/>
        <w:ind w:firstLine="113"/>
      </w:pPr>
      <w:r>
        <w:t>Što točno znači poslati rad običnom poštom?</w:t>
      </w:r>
    </w:p>
    <w:p w:rsidR="009160F7" w:rsidRDefault="003650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 običnom se poštom podrazumijeva obično pismo ili paket. Slanje takve pošiljke podrazumijeva odlazak u poštanski ured, gdje tražite da se paket pošalje običnom poštom.</w:t>
      </w:r>
    </w:p>
    <w:p w:rsidR="009160F7" w:rsidRDefault="003650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Preporučene pošiljke, pošiljke </w:t>
      </w:r>
      <w:r>
        <w:rPr>
          <w:color w:val="000000"/>
          <w:sz w:val="24"/>
          <w:szCs w:val="24"/>
        </w:rPr>
        <w:t>slane HP Expressom ili nekako drugačije nećemo zaprimiti. Likovni radovi i stripovi poslani e-mailom neće ući u konkurenciju.</w:t>
      </w:r>
    </w:p>
    <w:p w:rsidR="009160F7" w:rsidRDefault="003650E0">
      <w:pPr>
        <w:pStyle w:val="Heading1"/>
        <w:ind w:firstLine="113"/>
      </w:pPr>
      <w:r>
        <w:t>Smije li više učenika raditi na jednom likovnom radu ili stripu?</w:t>
      </w:r>
    </w:p>
    <w:p w:rsidR="009160F7" w:rsidRDefault="003650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likovnom radu ili stripu smije raditi više učenika (u slučaju </w:t>
      </w:r>
      <w:r>
        <w:rPr>
          <w:color w:val="000000"/>
          <w:sz w:val="24"/>
          <w:szCs w:val="24"/>
        </w:rPr>
        <w:t>stripa to je čak i poželjno). Uz rad svakako priložite fotografije procesa izrade rada kako bismo vidjeli da su svi potpisani učenici doista sudjelovali u izradi. Kod izrade stripa slobodno potičite suradnju i podjelu posla pisanja scenarija i crtanja</w:t>
      </w:r>
      <w:r>
        <w:rPr>
          <w:sz w:val="24"/>
          <w:szCs w:val="24"/>
        </w:rPr>
        <w:t>, boj</w:t>
      </w:r>
      <w:r>
        <w:rPr>
          <w:sz w:val="24"/>
          <w:szCs w:val="24"/>
        </w:rPr>
        <w:t>anja i pisanja teksta</w:t>
      </w:r>
      <w:r>
        <w:rPr>
          <w:color w:val="000000"/>
          <w:sz w:val="24"/>
          <w:szCs w:val="24"/>
        </w:rPr>
        <w:t>.</w:t>
      </w:r>
    </w:p>
    <w:p w:rsidR="009160F7" w:rsidRDefault="003650E0">
      <w:pPr>
        <w:pStyle w:val="Heading1"/>
        <w:ind w:firstLine="113"/>
      </w:pPr>
      <w:r>
        <w:t>Smije li učenik odabrati temu izvan svoje dobne kategorije?</w:t>
      </w:r>
    </w:p>
    <w:p w:rsidR="009160F7" w:rsidRDefault="003650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Ne. Molimo sudionike natječaja da se pridržavaju tema unutar vlastite dobne kategorije kako bi kriteriji ocjenjivanja radova bili pošteni prema svim sudionicima.</w:t>
      </w:r>
    </w:p>
    <w:p w:rsidR="008E293A" w:rsidRDefault="008E293A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</w:p>
    <w:p w:rsidR="009160F7" w:rsidRDefault="009160F7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</w:p>
    <w:p w:rsidR="009160F7" w:rsidRDefault="003650E0">
      <w:pPr>
        <w:pStyle w:val="Heading1"/>
        <w:ind w:firstLine="113"/>
      </w:pPr>
      <w:r>
        <w:lastRenderedPageBreak/>
        <w:t>Smije li</w:t>
      </w:r>
      <w:r>
        <w:t xml:space="preserve"> učenik poslati rad na obje teme u svojoj dobnoj kategoriji?</w:t>
      </w:r>
    </w:p>
    <w:p w:rsidR="009160F7" w:rsidRDefault="003650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Da, jedan učenik smije poslati više radova. Šaljete li više literarnih radova u jednom e- mailu, svaki treba biti u zasebnoj Word datoteci i svaki mora sadržavati tražene podatke.</w:t>
      </w:r>
    </w:p>
    <w:p w:rsidR="009160F7" w:rsidRDefault="003650E0">
      <w:pPr>
        <w:pStyle w:val="Heading1"/>
        <w:ind w:firstLine="113"/>
      </w:pPr>
      <w:r>
        <w:t>Smije li se uče</w:t>
      </w:r>
      <w:r>
        <w:t>nik natjecati u više kategorija svoje dobne skupine?</w:t>
      </w:r>
    </w:p>
    <w:p w:rsidR="009160F7" w:rsidRDefault="003650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Smije! Svaki učenik se može natjecati u bilo kojoj kategoriji ili kombinaciji kategorija (literarna, likovna, strip), unutar svoje dobne skupine.</w:t>
      </w:r>
    </w:p>
    <w:p w:rsidR="009160F7" w:rsidRDefault="003650E0">
      <w:pPr>
        <w:pStyle w:val="Heading1"/>
        <w:ind w:firstLine="113"/>
      </w:pPr>
      <w:r>
        <w:t>U kojoj tehnici treba biti likovni rad?</w:t>
      </w:r>
    </w:p>
    <w:p w:rsidR="009160F7" w:rsidRDefault="003650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Tehnika izrade nije zadana. Unatoč tome, predlažemo da se odlučite za one tehnike za koje ste sigurni da će na odredište stići u jednako dojmljivom obliku kako su i načinjene. Pobrinite se da su svi dijelovi rada snažno pričvršćeni. Nerijetko se dogodi da </w:t>
      </w:r>
      <w:r>
        <w:rPr>
          <w:color w:val="000000"/>
          <w:sz w:val="24"/>
          <w:szCs w:val="24"/>
        </w:rPr>
        <w:t>radovi nastradaju u pakiranju, prijevozu ili raspakiravanju, stoga zaštitite radove u omotnicama i paketima te ih pomnjivo pakirajte. Radovi koji su stavljeni u omotnice istog formata kao što je i rad često je nemoguće raspakirati, a da mu se ne oštete bar</w:t>
      </w:r>
      <w:r>
        <w:rPr>
          <w:color w:val="000000"/>
          <w:sz w:val="24"/>
          <w:szCs w:val="24"/>
        </w:rPr>
        <w:t>em rubovi. Preklopljeni, izgužvani radovi otpalih dijelova nas rastužuju, jer im nepotpunost često kvari dojam.</w:t>
      </w:r>
    </w:p>
    <w:p w:rsidR="009160F7" w:rsidRDefault="003650E0">
      <w:pPr>
        <w:pStyle w:val="Heading1"/>
        <w:ind w:firstLine="113"/>
      </w:pPr>
      <w:r>
        <w:t>Smije li učenik dati vlastiti naslov radu?</w:t>
      </w:r>
    </w:p>
    <w:p w:rsidR="009160F7" w:rsidRDefault="003650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Smije. Ako je riječ o literarnom radu, Word datoteka i dalje mora imati naslov oblika [Ime i prezime </w:t>
      </w:r>
      <w:r>
        <w:rPr>
          <w:color w:val="000000"/>
          <w:sz w:val="24"/>
          <w:szCs w:val="24"/>
        </w:rPr>
        <w:t>učenika] - [Tema].</w:t>
      </w:r>
    </w:p>
    <w:p w:rsidR="009160F7" w:rsidRDefault="003650E0">
      <w:pPr>
        <w:pStyle w:val="Heading1"/>
        <w:ind w:firstLine="113"/>
      </w:pPr>
      <w:r>
        <w:t>Tko smije biti mentor učeniku koji se prijavljuje na natječaj?</w:t>
      </w:r>
    </w:p>
    <w:p w:rsidR="009160F7" w:rsidRDefault="003650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Poželjno je da mentor bude učitelj ili predmetni nastavnik koji predaje učeniku, ali to nije uvjet sudjelovanja na natječaju. Mentor smije biti i stručni suradnik ili drugi odgojno-obrazovni ili administrativni djelatnik škole koju učenik pohađa.</w:t>
      </w:r>
    </w:p>
    <w:p w:rsidR="009160F7" w:rsidRDefault="003650E0">
      <w:pPr>
        <w:pStyle w:val="Heading1"/>
        <w:ind w:firstLine="113"/>
      </w:pPr>
      <w:r>
        <w:t xml:space="preserve">Smije li </w:t>
      </w:r>
      <w:r>
        <w:t>se sudjelovati u natječaju bez mentora?</w:t>
      </w:r>
    </w:p>
    <w:p w:rsidR="009160F7" w:rsidRDefault="003650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Nažalost, u natječaju se ne smije sudjelovati bez mentora. Zbog organizacijskih razloga svi sudionici natječaja moraju imati mentora koji će prijaviti rad i s kojim će voditelji SFERICA dalje komunicirati. Radovi bez</w:t>
      </w:r>
      <w:r>
        <w:rPr>
          <w:color w:val="000000"/>
          <w:sz w:val="24"/>
          <w:szCs w:val="24"/>
        </w:rPr>
        <w:t xml:space="preserve"> navedenih mentora ili radovi koje su poslali učenici neće biti razmatrani za nagradu. Radove na natječaj ša</w:t>
      </w:r>
      <w:r w:rsidR="008E293A">
        <w:rPr>
          <w:color w:val="000000"/>
          <w:sz w:val="24"/>
          <w:szCs w:val="24"/>
        </w:rPr>
        <w:t>lju isključivo mentori te radovi koje</w:t>
      </w:r>
      <w:r>
        <w:rPr>
          <w:color w:val="000000"/>
          <w:sz w:val="24"/>
          <w:szCs w:val="24"/>
        </w:rPr>
        <w:t xml:space="preserve"> učenici šalju izravno organizatorima neće biti uzeti u obzir za nagradu. Također, na elektroničku poštu učenik</w:t>
      </w:r>
      <w:r>
        <w:rPr>
          <w:color w:val="000000"/>
          <w:sz w:val="24"/>
          <w:szCs w:val="24"/>
        </w:rPr>
        <w:t>a se neće odgovarati. Svu komunikaciju s organizatorima natječaja vode isključivo mentori.</w:t>
      </w:r>
    </w:p>
    <w:p w:rsidR="009160F7" w:rsidRDefault="003650E0">
      <w:pPr>
        <w:pStyle w:val="Heading1"/>
        <w:ind w:firstLine="113"/>
      </w:pPr>
      <w:r>
        <w:t>Kad će biti objavljeni rezultati natječaja?</w:t>
      </w:r>
    </w:p>
    <w:p w:rsidR="009160F7" w:rsidRDefault="003650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Rezultati natječaja bit će objavljeni krajem travnja na </w:t>
      </w:r>
      <w:hyperlink r:id="rId8">
        <w:r>
          <w:rPr>
            <w:color w:val="0000FF"/>
            <w:sz w:val="24"/>
            <w:szCs w:val="24"/>
            <w:u w:val="single"/>
          </w:rPr>
          <w:t xml:space="preserve">SFerinim </w:t>
        </w:r>
      </w:hyperlink>
      <w:r>
        <w:rPr>
          <w:color w:val="000000"/>
          <w:sz w:val="24"/>
          <w:szCs w:val="24"/>
        </w:rPr>
        <w:t xml:space="preserve">i </w:t>
      </w:r>
      <w:hyperlink r:id="rId9">
        <w:r>
          <w:rPr>
            <w:color w:val="0000FF"/>
            <w:sz w:val="24"/>
            <w:szCs w:val="24"/>
            <w:u w:val="single"/>
          </w:rPr>
          <w:t xml:space="preserve">SFeraKonskim </w:t>
        </w:r>
      </w:hyperlink>
    </w:p>
    <w:p w:rsidR="009160F7" w:rsidRDefault="009160F7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sz w:val="24"/>
          <w:szCs w:val="24"/>
        </w:rPr>
      </w:pPr>
    </w:p>
    <w:p w:rsidR="009160F7" w:rsidRDefault="003650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stranicama. Školama nagrađenih učenika poslat ćemo dopis s uputama za preuzimanje nagrade.</w:t>
      </w:r>
    </w:p>
    <w:p w:rsidR="009160F7" w:rsidRDefault="003650E0">
      <w:pPr>
        <w:pStyle w:val="Heading1"/>
        <w:ind w:firstLine="113"/>
      </w:pPr>
      <w:r>
        <w:t>Koliko ljudi smije doći u pratnji s učenikom na dodjelu nagrada?</w:t>
      </w:r>
    </w:p>
    <w:p w:rsidR="009160F7" w:rsidRDefault="003650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dan dodjele, nagrađeni učenici imaju slobodan ulaz na SFeraK</w:t>
      </w:r>
      <w:r>
        <w:rPr>
          <w:color w:val="000000"/>
          <w:sz w:val="24"/>
          <w:szCs w:val="24"/>
        </w:rPr>
        <w:t xml:space="preserve">on. Članovi najuže obitelji (roditelji, braća i sestre), mentor te ravnatelj škole također imaju slobodan ulaz. Članovi šire obitelji i prijatelji trebaju platiti kotizaciju kao i ostali posjetitelji konvencije. </w:t>
      </w:r>
    </w:p>
    <w:p w:rsidR="009160F7" w:rsidRDefault="003650E0">
      <w:pPr>
        <w:pStyle w:val="Heading1"/>
        <w:ind w:firstLine="113"/>
      </w:pPr>
      <w:r>
        <w:t>Što ako učenik ne može doći na dodjelu?</w:t>
      </w:r>
    </w:p>
    <w:p w:rsidR="009160F7" w:rsidRDefault="003650E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</w:t>
      </w:r>
      <w:r>
        <w:rPr>
          <w:color w:val="000000"/>
          <w:sz w:val="24"/>
          <w:szCs w:val="24"/>
        </w:rPr>
        <w:t>rada će biti poslana poštom na adresu škole.</w:t>
      </w:r>
    </w:p>
    <w:p w:rsidR="008E293A" w:rsidRDefault="008E293A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</w:p>
    <w:p w:rsidR="008E293A" w:rsidRPr="008E293A" w:rsidRDefault="008E293A" w:rsidP="008E293A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jc w:val="center"/>
        <w:rPr>
          <w:b/>
          <w:color w:val="000000"/>
          <w:sz w:val="24"/>
          <w:szCs w:val="24"/>
        </w:rPr>
      </w:pPr>
      <w:r w:rsidRPr="008E293A">
        <w:rPr>
          <w:b/>
          <w:color w:val="000000"/>
          <w:sz w:val="24"/>
          <w:szCs w:val="24"/>
        </w:rPr>
        <w:t>Izdaju li se potvrde o sudjelovanju na natječaju?</w:t>
      </w:r>
    </w:p>
    <w:p w:rsidR="008E293A" w:rsidRPr="008E293A" w:rsidRDefault="008E293A" w:rsidP="008E293A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 w:rsidRPr="008E293A">
        <w:rPr>
          <w:color w:val="000000"/>
          <w:sz w:val="24"/>
          <w:szCs w:val="24"/>
        </w:rPr>
        <w:t>Potvrde o sudjelovanju se izdaju mentorima nagrađenih učenika, na zahtjev. Potvrde svim mentorima se ne izd</w:t>
      </w:r>
      <w:r>
        <w:rPr>
          <w:color w:val="000000"/>
          <w:sz w:val="24"/>
          <w:szCs w:val="24"/>
        </w:rPr>
        <w:t xml:space="preserve">aju iz logističkih razloga.  </w:t>
      </w:r>
    </w:p>
    <w:p w:rsidR="008E293A" w:rsidRPr="008E293A" w:rsidRDefault="008E293A" w:rsidP="008E293A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</w:p>
    <w:p w:rsidR="008E293A" w:rsidRPr="008E293A" w:rsidRDefault="008E293A" w:rsidP="008E293A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jc w:val="center"/>
        <w:rPr>
          <w:b/>
          <w:color w:val="000000"/>
          <w:sz w:val="24"/>
          <w:szCs w:val="24"/>
        </w:rPr>
      </w:pPr>
      <w:r w:rsidRPr="008E293A">
        <w:rPr>
          <w:b/>
          <w:color w:val="000000"/>
          <w:sz w:val="24"/>
          <w:szCs w:val="24"/>
        </w:rPr>
        <w:t>Kako je s natječajem povezana SFerina online radionica stripa?</w:t>
      </w:r>
    </w:p>
    <w:p w:rsidR="008E293A" w:rsidRPr="008E293A" w:rsidRDefault="008E293A" w:rsidP="008E293A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 w:rsidRPr="008E293A">
        <w:rPr>
          <w:color w:val="000000"/>
          <w:sz w:val="24"/>
          <w:szCs w:val="24"/>
        </w:rPr>
        <w:t>I natječaj i radionicu stripa za srednje škole organizira društvo SFera. Radionica je otvorena svim zainteresiranim učenicima srednjih škola</w:t>
      </w:r>
      <w:r>
        <w:rPr>
          <w:color w:val="000000"/>
          <w:sz w:val="24"/>
          <w:szCs w:val="24"/>
        </w:rPr>
        <w:t xml:space="preserve"> i njihovim mentorima</w:t>
      </w:r>
      <w:r w:rsidRPr="008E293A">
        <w:rPr>
          <w:color w:val="000000"/>
          <w:sz w:val="24"/>
          <w:szCs w:val="24"/>
        </w:rPr>
        <w:t>, a sudjelovanje na radionici nije uvjet za sudjelovanje na natječaju, niti će ono u</w:t>
      </w:r>
      <w:r>
        <w:rPr>
          <w:color w:val="000000"/>
          <w:sz w:val="24"/>
          <w:szCs w:val="24"/>
        </w:rPr>
        <w:t>tjecati na rezultate natječaja.</w:t>
      </w:r>
    </w:p>
    <w:p w:rsidR="008E293A" w:rsidRPr="008E293A" w:rsidRDefault="008E293A" w:rsidP="008E293A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 w:rsidRPr="008E293A">
        <w:rPr>
          <w:color w:val="000000"/>
          <w:sz w:val="24"/>
          <w:szCs w:val="24"/>
        </w:rPr>
        <w:t>Radionicu preporučujemo učenicima koji planiraju sudjelovati na natječaju u kategoriji stripa kako bi stekli teorijska i praktična znanja, te usavršili radove koje šalju na natječaj.  (^)</w:t>
      </w:r>
    </w:p>
    <w:p w:rsidR="008E293A" w:rsidRPr="008E293A" w:rsidRDefault="008E293A" w:rsidP="008E293A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</w:p>
    <w:p w:rsidR="008E293A" w:rsidRPr="008E293A" w:rsidRDefault="008E293A" w:rsidP="008E293A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jc w:val="center"/>
        <w:rPr>
          <w:b/>
          <w:color w:val="000000"/>
          <w:sz w:val="24"/>
          <w:szCs w:val="24"/>
        </w:rPr>
      </w:pPr>
      <w:r w:rsidRPr="008E293A">
        <w:rPr>
          <w:b/>
          <w:color w:val="000000"/>
          <w:sz w:val="24"/>
          <w:szCs w:val="24"/>
        </w:rPr>
        <w:t>Što se može učiniti s radovima koji ne odgovaraju temama natječaja ili ako je prošao rok natječaja?</w:t>
      </w:r>
    </w:p>
    <w:p w:rsidR="008E293A" w:rsidRDefault="008E293A" w:rsidP="008E293A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r w:rsidRPr="008E293A">
        <w:rPr>
          <w:color w:val="000000"/>
          <w:sz w:val="24"/>
          <w:szCs w:val="24"/>
        </w:rPr>
        <w:t>Ukoliko imate goto</w:t>
      </w:r>
      <w:r>
        <w:rPr>
          <w:color w:val="000000"/>
          <w:sz w:val="24"/>
          <w:szCs w:val="24"/>
        </w:rPr>
        <w:t>v</w:t>
      </w:r>
      <w:r w:rsidRPr="008E293A">
        <w:rPr>
          <w:color w:val="000000"/>
          <w:sz w:val="24"/>
          <w:szCs w:val="24"/>
        </w:rPr>
        <w:t xml:space="preserve"> literarni žanrovski rad izvan zadanih tema ili rokova natječaja, možete ga poslati uredništvu sferinog fanzi</w:t>
      </w:r>
      <w:r>
        <w:rPr>
          <w:color w:val="000000"/>
          <w:sz w:val="24"/>
          <w:szCs w:val="24"/>
        </w:rPr>
        <w:t xml:space="preserve">na Parsek na adresu </w:t>
      </w:r>
      <w:hyperlink r:id="rId10" w:history="1">
        <w:r w:rsidRPr="00DE2592">
          <w:rPr>
            <w:rStyle w:val="Hyperlink"/>
            <w:sz w:val="24"/>
            <w:szCs w:val="24"/>
          </w:rPr>
          <w:t>parsek@sfera.hr</w:t>
        </w:r>
      </w:hyperlink>
    </w:p>
    <w:p w:rsidR="008E293A" w:rsidRDefault="008E293A" w:rsidP="008E293A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  <w:bookmarkStart w:id="0" w:name="_GoBack"/>
      <w:bookmarkEnd w:id="0"/>
    </w:p>
    <w:p w:rsidR="008E293A" w:rsidRDefault="008E293A" w:rsidP="008E293A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567"/>
        <w:rPr>
          <w:color w:val="000000"/>
          <w:sz w:val="24"/>
          <w:szCs w:val="24"/>
        </w:rPr>
      </w:pPr>
    </w:p>
    <w:sectPr w:rsidR="008E29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440" w:right="144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E0" w:rsidRDefault="003650E0">
      <w:r>
        <w:separator/>
      </w:r>
    </w:p>
  </w:endnote>
  <w:endnote w:type="continuationSeparator" w:id="0">
    <w:p w:rsidR="003650E0" w:rsidRDefault="0036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F7" w:rsidRDefault="009160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F7" w:rsidRDefault="009160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F7" w:rsidRDefault="009160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E0" w:rsidRDefault="003650E0">
      <w:r>
        <w:separator/>
      </w:r>
    </w:p>
  </w:footnote>
  <w:footnote w:type="continuationSeparator" w:id="0">
    <w:p w:rsidR="003650E0" w:rsidRDefault="0036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F7" w:rsidRDefault="009160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F7" w:rsidRDefault="003650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330200</wp:posOffset>
          </wp:positionH>
          <wp:positionV relativeFrom="page">
            <wp:posOffset>241300</wp:posOffset>
          </wp:positionV>
          <wp:extent cx="6943725" cy="58986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3725" cy="589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F7" w:rsidRDefault="009160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F7"/>
    <w:rsid w:val="003650E0"/>
    <w:rsid w:val="008E293A"/>
    <w:rsid w:val="0091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01C6"/>
  <w15:docId w15:val="{96B1BD15-E844-4ED5-88BC-BDC6B09D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20" w:after="120" w:line="480" w:lineRule="auto"/>
      <w:ind w:left="113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 w:after="120"/>
      <w:jc w:val="center"/>
    </w:pPr>
    <w:rPr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2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era.h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fera.hr/natjecaji-i-radionice/djeca/teme-za-2023-godin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arsek@sfer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ferakon.or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baVcyfB+xdyezoA9rSpzeKEIcA==">CgMxLjA4AHIhMW1hVnZPOFpRY3R4dlhsOW9qSUR4Unc5TURzbkhPaUZB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 Pintar</cp:lastModifiedBy>
  <cp:revision>2</cp:revision>
  <dcterms:created xsi:type="dcterms:W3CDTF">2024-01-18T15:35:00Z</dcterms:created>
  <dcterms:modified xsi:type="dcterms:W3CDTF">2024-01-18T15:35:00Z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2023-01-24T00:00:00Z</vt:lpwstr>
  </property>
  <property fmtid="{D5CDD505-2E9C-101B-9397-08002B2CF9AE}" pid="3" name="Creator">
    <vt:lpwstr>Microsoft® Word 2010</vt:lpwstr>
  </property>
  <property fmtid="{D5CDD505-2E9C-101B-9397-08002B2CF9AE}" pid="4" name="Created">
    <vt:lpwstr>2019-02-01T00:00:00Z</vt:lpwstr>
  </property>
</Properties>
</file>